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10" w:rsidRDefault="00380510" w:rsidP="00380510">
      <w:pPr>
        <w:shd w:val="clear" w:color="auto" w:fill="FFFFFF"/>
        <w:spacing w:after="0" w:line="360" w:lineRule="atLeast"/>
        <w:jc w:val="center"/>
        <w:textAlignment w:val="baseline"/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</w:pPr>
      <w:r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 xml:space="preserve">                                                                                                       </w:t>
      </w:r>
      <w:r w:rsidR="00EA1460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380510" w:rsidRPr="00C45EB2" w:rsidRDefault="00380510" w:rsidP="00C45EB2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АДМИНИСТРАЦИЯ </w:t>
      </w: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br/>
      </w:r>
      <w:r w:rsidR="00F66583"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СЕЛЬСОВЕТА</w:t>
      </w: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br/>
        <w:t>ЛЬГОВСКОГО РАЙОНА КУРСКОЙ ОБЛАСТИ</w:t>
      </w:r>
    </w:p>
    <w:p w:rsidR="00F87DB4" w:rsidRPr="00C45EB2" w:rsidRDefault="00F87DB4" w:rsidP="00C45EB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380510" w:rsidRPr="00C45EB2" w:rsidRDefault="00C45EB2" w:rsidP="00C45EB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                                     </w:t>
      </w:r>
      <w:r w:rsidR="00380510"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ПОСТАНОВЛЕНИЕ</w:t>
      </w:r>
    </w:p>
    <w:p w:rsidR="00380510" w:rsidRPr="00C45EB2" w:rsidRDefault="00380510" w:rsidP="00C45EB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            </w:t>
      </w:r>
    </w:p>
    <w:p w:rsidR="00380510" w:rsidRPr="00C45EB2" w:rsidRDefault="00EA1460" w:rsidP="00C45EB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от  </w:t>
      </w:r>
      <w:r w:rsidR="00BC2201"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23 сентября</w:t>
      </w:r>
      <w:r w:rsidR="00F87DB4"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2016 г. </w:t>
      </w:r>
      <w:r w:rsidR="00380510"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№ </w:t>
      </w:r>
      <w:r w:rsidR="00BC2201"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119</w:t>
      </w:r>
    </w:p>
    <w:p w:rsidR="00380510" w:rsidRPr="00C45EB2" w:rsidRDefault="00380510" w:rsidP="00C45EB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 </w:t>
      </w:r>
    </w:p>
    <w:p w:rsidR="00380510" w:rsidRPr="00C45EB2" w:rsidRDefault="00380510" w:rsidP="00C45EB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«О муниципально — частном партнерстве в муниципальном образовании  </w:t>
      </w:r>
      <w:r w:rsidR="00F66583"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сельсовета Льговского района»</w:t>
      </w:r>
    </w:p>
    <w:p w:rsidR="00380510" w:rsidRPr="00C45EB2" w:rsidRDefault="00380510" w:rsidP="00C45EB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380510" w:rsidRPr="00C45EB2" w:rsidRDefault="00380510" w:rsidP="00C45EB2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регулирования взаимоотношений органов местного самоуправления, юридических  лиц в рамках муниципально-частного партнерства,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«О концессионных соглашениях», Федеральным законом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Уставом муниципального образования  </w:t>
      </w:r>
      <w:r w:rsidR="00F66583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Льговского района , Администрация </w:t>
      </w:r>
      <w:r w:rsidR="00F66583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Льговского района ПОСТАНОВЛЯЕТ:</w:t>
      </w:r>
    </w:p>
    <w:p w:rsidR="00380510" w:rsidRPr="00C45EB2" w:rsidRDefault="00380510" w:rsidP="00C45EB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380510" w:rsidRPr="00C45EB2" w:rsidRDefault="00380510" w:rsidP="00C45EB2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прилагаемое Положение о муниципально-частном партнерстве в муниципальном образовании  </w:t>
      </w:r>
      <w:r w:rsidR="00F66583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Льговского района.</w:t>
      </w:r>
    </w:p>
    <w:p w:rsidR="00380510" w:rsidRPr="00C45EB2" w:rsidRDefault="00380510" w:rsidP="00C45EB2">
      <w:pPr>
        <w:numPr>
          <w:ilvl w:val="0"/>
          <w:numId w:val="1"/>
        </w:numPr>
        <w:shd w:val="clear" w:color="auto" w:fill="FFFFFF"/>
        <w:spacing w:after="240" w:line="36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стороной соглашений о муниципально — частном партнерстве от имени муниципального образования </w:t>
      </w:r>
      <w:r w:rsidR="00F66583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Льговского района администрацию муниципального образования </w:t>
      </w:r>
      <w:r w:rsidR="00F66583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Льговского района.</w:t>
      </w:r>
    </w:p>
    <w:p w:rsidR="00380510" w:rsidRPr="00C45EB2" w:rsidRDefault="00380510" w:rsidP="00C45EB2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Опубликовать настоящее </w:t>
      </w:r>
      <w:r w:rsidR="00C45EB2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 </w:t>
      </w:r>
      <w:r w:rsidR="00F66583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Льговского района в сети Интернет.</w:t>
      </w:r>
    </w:p>
    <w:p w:rsidR="00380510" w:rsidRPr="00C45EB2" w:rsidRDefault="00380510" w:rsidP="00C45EB2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45EB2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вступает в силу со дня его опубликования (обнародования).</w:t>
      </w:r>
    </w:p>
    <w:p w:rsidR="00380510" w:rsidRPr="00C45EB2" w:rsidRDefault="00380510" w:rsidP="00C45EB2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0510" w:rsidRPr="00C45EB2" w:rsidRDefault="00380510" w:rsidP="00C45EB2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</w:t>
      </w:r>
      <w:r w:rsidR="00F66583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Густомойского</w:t>
      </w: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</w:t>
      </w:r>
      <w:r w:rsidR="00F87DB4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F66583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Н.Н.Науменко</w:t>
      </w:r>
    </w:p>
    <w:p w:rsidR="00C45EB2" w:rsidRDefault="00EA1460" w:rsidP="00C45EB2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F87DB4" w:rsidRDefault="00C45EB2" w:rsidP="00C45EB2">
      <w:pPr>
        <w:shd w:val="clear" w:color="auto" w:fill="FFFFFF"/>
        <w:spacing w:after="240" w:line="36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</w:t>
      </w:r>
      <w:r w:rsidR="00EA1460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Постановлением </w:t>
      </w:r>
      <w:r w:rsidR="00F87DB4" w:rsidRPr="00C4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0510" w:rsidRPr="00F87DB4" w:rsidRDefault="00F87DB4" w:rsidP="00F87DB4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</w:t>
      </w:r>
      <w:r w:rsidR="005D48EA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A1460" w:rsidRPr="00F87DB4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</w:p>
    <w:p w:rsidR="00EA1460" w:rsidRPr="00F87DB4" w:rsidRDefault="00EA1460" w:rsidP="00380510">
      <w:pPr>
        <w:shd w:val="clear" w:color="auto" w:fill="FFFFFF"/>
        <w:spacing w:after="240" w:line="36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  <w:r w:rsidR="00F87DB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5D48E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F87D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</w:p>
    <w:p w:rsidR="00EA1460" w:rsidRPr="00F87DB4" w:rsidRDefault="00EA1460" w:rsidP="00380510">
      <w:pPr>
        <w:shd w:val="clear" w:color="auto" w:fill="FFFFFF"/>
        <w:spacing w:after="240" w:line="36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F87DB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</w:t>
      </w:r>
      <w:bookmarkStart w:id="0" w:name="_GoBack"/>
      <w:bookmarkEnd w:id="0"/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 от </w:t>
      </w:r>
      <w:r w:rsidR="00BC2201">
        <w:rPr>
          <w:rFonts w:ascii="Arial" w:eastAsia="Times New Roman" w:hAnsi="Arial" w:cs="Arial"/>
          <w:sz w:val="24"/>
          <w:szCs w:val="24"/>
          <w:lang w:eastAsia="ru-RU"/>
        </w:rPr>
        <w:t xml:space="preserve">23 сентября 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>.2016г. № 1</w:t>
      </w:r>
      <w:r w:rsidR="00B71879">
        <w:rPr>
          <w:rFonts w:ascii="Arial" w:eastAsia="Times New Roman" w:hAnsi="Arial" w:cs="Arial"/>
          <w:sz w:val="24"/>
          <w:szCs w:val="24"/>
          <w:lang w:eastAsia="ru-RU"/>
        </w:rPr>
        <w:t>19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ПОЛОЖЕНИЕ</w:t>
      </w:r>
    </w:p>
    <w:p w:rsidR="00380510" w:rsidRPr="00F87DB4" w:rsidRDefault="00380510" w:rsidP="005F3A46">
      <w:pPr>
        <w:shd w:val="clear" w:color="auto" w:fill="FFFFFF"/>
        <w:spacing w:after="240" w:line="36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О МУНИЦИПАЛЬНО-ЧАСТНОМ ПАРТНЕРСТВЕ В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 xml:space="preserve">ГУСТОМОЙСКОМ 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>СЕЛЬСОВЕТЕ ЛЬГОВСКОГО РАЙОНА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1. ПРЕДМЕТ РЕГУЛИРОВАНИЯ НАСТОЯЩЕГО ПОЛОЖЕНИЯ </w:t>
      </w:r>
    </w:p>
    <w:p w:rsidR="00380510" w:rsidRPr="00F87DB4" w:rsidRDefault="00380510" w:rsidP="005F3A46">
      <w:pPr>
        <w:shd w:val="clear" w:color="auto" w:fill="FFFFFF"/>
        <w:spacing w:after="240" w:line="360" w:lineRule="atLeast"/>
        <w:ind w:left="27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Настоящие Положение определяет цели, формы и условия участия муниципального образования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в муниципально-частном партнерстве, которое осуществляется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«О концессионных соглашениях», Федеральным законом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(далее – Закон № 224-ФЗ).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2. Настоящее Положение разработано в целях регулирования взаимоотношений органов местного самоуправления, юридических  лиц (далее — партнер) в рамках муниципально-частного партнерства.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 2. ОСНОВНЫЕ ПОНЯТИЯ, ИСПОЛЬЗУЕМЫЕ В НАСТОЯЩЕМ ПОЛОЖЕНИИ 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Для целей настоящего Положения используются следующие основные понятия: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1) муниципально-частное партнерство — взаимовыгодное сотрудничество 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 с частным партнером на основе соглашения в целях создания, реконструкции, модернизации, обслуживания или эксплуатации объектов социальной и инженерной инфраструктуры, обеспечения в соответствии с федеральным законодательством и законодательством  Курской области эффективного использования имущества, находящегося в муниципальной собственности  Льговского муниципального района;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2) частный партнер — российское юридическое лицо, с которым в соответствии с Законом № 224-ФЗ заключено соглашение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3) соглашение о муниципально-частном партнерстве — 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Законом № 224-ФЗ;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4) стороны соглашения о муниципально-частном партнерстве – муниципальное образование Кипенское сельское поселение в лице местной администрации поселения и частный партнер;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5) эксплуатация объекта соглашения — использование объекта соглашения в целях осуществления частным партнером деятельности, предусмотренной таким соглашением, по производству товаров, выполнению работ, оказанию услуг в порядке и на условиях, которые определены соглашением.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 3. ЦЕЛИ МУНИЦИПАЛЬНО-ЧАСТНОГО ПАРТНЕРСТВА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 Целями муниципально-частного партнерства являются: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1) повышение доступности и улучшение качества услуг, предоставляемых потребителям услуг с использованием объектов социальной и инженерной инфраструктуры,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2) обеспечение эффективности использования имущества, находящегося в муниципальной собственности  Льговского муниципального района; 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4. ПРИНЦИПЫ УЧАСТИЯ МУНИЦИПАЛЬНОГО ОБРАЗОВАНИЯ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«ГУСТОМОЙСКИЙ СЕЛЬСОВЕТ»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В МУНИЦИПАЛЬНО-ЧАСТНОМ ПАРТНЕРСТВЕ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 Участие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в муниципально-частном партнерстве основывается на принципах: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1) открытость и доступность информации о государственно-частном партнерстве, муниципально-частном партнерстве, за исключением сведений, составляющих государственную тайну и иную охраняемую законом тайну;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2) обеспечение конкуренции;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3) отсутствие дискриминации, равноправие сторон соглашения и равенство их перед законом;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4) добросовестное исполнение сторонами соглашения обязательств по соглашению;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5) справедливое распределение рисков и обязательств между сторонами соглашения;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6) свобода заключения соглашения.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 5 ФОРМЫ УЧАСТИЯ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 В МУНИЦИПАЛЬНО-ЧАСТНОМ ПАРТНЕРСТВЕ 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1. Участие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в муниципально-частном партнерстве осуществляется в соответствии с федеральным законодательством и законодательством  Курской области в следующих формах: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1) вовлечение в инвестиционный процесс имущества, находящегося в собственности муниципального образования;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2) реализация инвестиционных проектов, в том числе инвестиционных проектов местного значения;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3) реализация инновационных проектов;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4) концессионные соглашения;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5) соглашения о сотрудничестве и взаимодействии в сфере социально-экономического развития муниципального образования.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6) в иных формах, не противоречащих федеральному законодательству и законодательству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 xml:space="preserve">Курской 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области (например, бюджетные инвестиции юридическим лицам, не являющимся государственными и муниципальными учреждениями и государственными или муниципальными унитарными предприятиями; залог имущества, находящегося в муниципальной собственности; арендные отношения; долгосрочную аренду; создание совместных юридических лиц; залог муниципального имущества в соответствии с соглашением о муниципально-частном партнерстве; предоставление муниципальных гарантий хозяйствующему субъекту, участвующему в реализации проектов муниципально-частного партнерства, и др.)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6. ФОРМЫ МУНИЦИПАЛЬНОЙ ПОДДЕРЖКИ МУНИЦИПАЛЬНО-ЧАСТНОГО ПАРТНЕРСТВА 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 Муниципальная поддержка муниципально-частного партнерства в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осуществляется в соответствии с федеральным законодательством, законодательством  Курской области в следующих формах: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1) предоставление налоговых льгот;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2) предоставление бюджетных инвестиций;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3) предоставление льгот по аренде имущества, являющегося муниципальной собственностью;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4) субсидирование за счет средств местного бюджета части процентной ставки за пользование кредитом;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5) предоставление инвестиций в уставный капитал;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6) информационная и консультационная поддержка.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7. ОБЪЕКТЫ СОГЛАШЕНИЯ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 Объектом соглашения могут являться: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1) транспорт и дорожная инфраструктура;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2) система коммунальной инфраструктуры, объекты благоустройства;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3) объекты, используемые для осуществления медицинской, лечебно-профилактической и иной деятельности в системе здравоохранения;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4) объекты образования, культуры, спорта, туризма, социального обслуживания, иные объекты социально-культурного назначения;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 8. ЗАКЛЮЧЕНИЕ СОГЛАШЕНИЯ</w:t>
      </w:r>
    </w:p>
    <w:p w:rsidR="00380510" w:rsidRPr="00F87DB4" w:rsidRDefault="00380510" w:rsidP="00EA146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EA1460" w:rsidRPr="00F87DB4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случае, если инициатором проекта выступает местная администрация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района, то она обеспечивает разработку предложения о реализации проекта муниципально-частного партнерства.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2. Предложение от юридических лиц о муниципально-частном партнерстве (далее — предложение) направляется в местную администрацию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3. Глава местной администрации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инициирует проведение переговоров путем направления в письменной форме уведомления о проведении переговоров с указанием формы их проведения, перечня рассматриваемых вопросов и при необходимости перечня запрашиваемых дополнительных материалов и документов.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4. Глава местной администрации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и инициатор проекта (при наличии) в срок, не превышающий 5 рабочих дней со дня поступления уведомления о проведении переговоров, направляют в уполномоченный орган уведомления об участии в переговорах или об отказе от участия в переговорах.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5. В случае если глава местной администрации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и (или) инициатор проекта отказались от участия в переговорах или не направили уведомления об участии в переговорах в срок, не превышающий 5 рабочих дней, глава местной администрации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оставляет предложение о реализации проекта без рассмотрения, о чем в письменной форме уведомляет инициатора проекта.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Участники переговоров вправе привлекать к проведению переговоров консультантов, компетентные государственные органы и экспертов.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6. Глава местной администрации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рассматривает предложение о реализации проекта в целях оценки эффективности проекта и определения его сравнительного преимущества.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7. В случаях, предусмотренных федеральным законодательством, муниципальными нормативными правовыми актами соглашения заключаются на основании конкурса, за исключением предусмотренных действующим законодательством случаях.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8. При принятии решения о реализации проекта государственно-частного партнерства, проекта муниципально-частного партнерства определяются форма муниципально-частного партнерства посредством включения в соглашение обязательных элементов соглашения и определения последовательности их реализации.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Обязательными элементами соглашения являются: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— строительство и (или) реконструкция (далее также — создание) объекта соглашения частным партнером;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— осуществление частным партнером полного или частичного финансирования создания объекта соглашения;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— осуществление частным партнером эксплуатации и (или) технического обслуживания объекта соглашения;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— возникновение у частного партнера права собственности на объект соглашения при условии обременения объекта соглашения;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В соглашение в целях определения формы муниципально-частного партнерства могут быть также включены следующие элементы: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— проектирование частным партнером объекта соглашения;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— осуществление частным партнером полного или частичного финансирования эксплуатации и (или) технического обслуживания объекта соглашения;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— обеспечение публичным партнером частичного финансирования создания частным партнером объекта соглашения, а также финансирование его эксплуатации и (или) технического обслуживания;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— наличие у частного партнера обязательства по передаче объекта соглашения о муниципально-частном партнерстве в собственность публичного партнера по истечении определенного соглашением срока, но не позднее дня прекращения соглашения.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 9. Полномочия муниципального образования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в сфере муниципально-частного партнерства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 1. К полномочиям главы местной администрации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в сфере муниципально-частного партнерства относится принятие решения о реализации проекта муниципально-частного партнерства, если публичным партнером является муниципальное образование либо планируется проведение совместного конкурса с участием муниципального образования, а также осуществление иных полномочий, предусмотренных правовыми актами Российской Федерации, нормативными правовыми актами Ленинградской области.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2. Глава местной администрации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района, назначает должностных лиц ответственных на осуществление следующих полномочий: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1) обеспечение координации деятельности органов местного самоуправления при реализации проекта муниципально-частного партнерства;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2) согласование публичному партнеру конкурсной документации для проведения конкурсов на право заключения соглашения о муниципально-частном партнерстве;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3) осуществление мониторинга реализации соглашения о муниципально-частном партнерстве;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4) содействие в защите прав и законных интересов публичных партнеров и частных партнеров в процессе реализации соглашения о муниципально-частном партнерстве;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5) ведение реестра заключенных соглашений о муниципально-частном партнерстве;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6) обеспечение открытости и доступности информации о соглашении о муниципально-частном партнерстве;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7) представление в уполномоченный орган результатов мониторинга реализации соглашения о муниципально-частном партнерстве;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>8) осуществление иных полномочий, предусмотренных настоящим Федеральным законом, другими федеральными законами, законами и нормативными правовыми актами субъектов Российской Федерации, уставами муниципальных образований и муниципальными правовыми актами.</w:t>
      </w:r>
    </w:p>
    <w:p w:rsidR="00380510" w:rsidRPr="00F87DB4" w:rsidRDefault="00380510" w:rsidP="00380510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3. Глава местной администрации МО  </w:t>
      </w:r>
      <w:r w:rsidR="00F66583">
        <w:rPr>
          <w:rFonts w:ascii="Arial" w:eastAsia="Times New Roman" w:hAnsi="Arial" w:cs="Arial"/>
          <w:sz w:val="24"/>
          <w:szCs w:val="24"/>
          <w:lang w:eastAsia="ru-RU"/>
        </w:rPr>
        <w:t>Густомойского</w:t>
      </w: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Льговского района направляет в орган исполнительной власти  Курской  области  проект муниципально-частного партнерства для проведения оценки эффективности проекта и определения его сравнительного преимущества</w:t>
      </w:r>
    </w:p>
    <w:p w:rsidR="008464F4" w:rsidRPr="00F87DB4" w:rsidRDefault="00EA1460">
      <w:pPr>
        <w:rPr>
          <w:rFonts w:ascii="Arial" w:hAnsi="Arial" w:cs="Arial"/>
          <w:sz w:val="24"/>
          <w:szCs w:val="24"/>
        </w:rPr>
      </w:pPr>
      <w:r w:rsidRPr="00F87D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7DB4">
        <w:rPr>
          <w:rFonts w:ascii="Arial" w:hAnsi="Arial" w:cs="Arial"/>
          <w:sz w:val="24"/>
          <w:szCs w:val="24"/>
        </w:rPr>
        <w:t xml:space="preserve"> </w:t>
      </w:r>
    </w:p>
    <w:sectPr w:rsidR="008464F4" w:rsidRPr="00F87DB4" w:rsidSect="00F54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06EFA"/>
    <w:multiLevelType w:val="multilevel"/>
    <w:tmpl w:val="9E0E1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401BE8"/>
    <w:multiLevelType w:val="multilevel"/>
    <w:tmpl w:val="79E4B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D42DCD"/>
    <w:multiLevelType w:val="multilevel"/>
    <w:tmpl w:val="B3F40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30BF"/>
    <w:rsid w:val="00380510"/>
    <w:rsid w:val="005D48EA"/>
    <w:rsid w:val="005F3A46"/>
    <w:rsid w:val="006F0BCC"/>
    <w:rsid w:val="007D3205"/>
    <w:rsid w:val="008464F4"/>
    <w:rsid w:val="009A30BF"/>
    <w:rsid w:val="00B71879"/>
    <w:rsid w:val="00BC2201"/>
    <w:rsid w:val="00C45EB2"/>
    <w:rsid w:val="00C5310C"/>
    <w:rsid w:val="00EA1460"/>
    <w:rsid w:val="00EB07EF"/>
    <w:rsid w:val="00F5420D"/>
    <w:rsid w:val="00F66583"/>
    <w:rsid w:val="00F8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0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051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F3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0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051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F3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A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63B99-66C5-4933-84F0-40E02003B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2109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валентина</cp:lastModifiedBy>
  <cp:revision>16</cp:revision>
  <cp:lastPrinted>2016-06-24T11:17:00Z</cp:lastPrinted>
  <dcterms:created xsi:type="dcterms:W3CDTF">2016-06-01T13:38:00Z</dcterms:created>
  <dcterms:modified xsi:type="dcterms:W3CDTF">2017-03-26T06:32:00Z</dcterms:modified>
</cp:coreProperties>
</file>